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BBB" w:rsidRDefault="00E85432" w:rsidP="00460BBB">
      <w:pPr>
        <w:rPr>
          <w:b/>
          <w:sz w:val="40"/>
          <w:szCs w:val="40"/>
        </w:rPr>
      </w:pPr>
      <w:r w:rsidRPr="00460BBB">
        <w:rPr>
          <w:b/>
          <w:sz w:val="40"/>
          <w:szCs w:val="40"/>
        </w:rPr>
        <w:t>Scheda</w:t>
      </w:r>
    </w:p>
    <w:p w:rsidR="00460BBB" w:rsidRDefault="00460BBB" w:rsidP="00460BBB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Corso: </w:t>
      </w:r>
      <w:r w:rsidR="00CB073D">
        <w:rPr>
          <w:b/>
          <w:sz w:val="40"/>
          <w:szCs w:val="40"/>
        </w:rPr>
        <w:t>Fo</w:t>
      </w:r>
      <w:r w:rsidR="007F6B99">
        <w:rPr>
          <w:b/>
          <w:sz w:val="40"/>
          <w:szCs w:val="40"/>
        </w:rPr>
        <w:t xml:space="preserve">rmazione </w:t>
      </w:r>
      <w:r w:rsidR="007F5BCC">
        <w:rPr>
          <w:b/>
          <w:sz w:val="40"/>
          <w:szCs w:val="40"/>
        </w:rPr>
        <w:t>Spazi confinati</w:t>
      </w:r>
    </w:p>
    <w:p w:rsidR="00625B85" w:rsidRPr="00460BBB" w:rsidRDefault="00460BBB" w:rsidP="00460BBB">
      <w:pPr>
        <w:rPr>
          <w:b/>
          <w:sz w:val="28"/>
          <w:szCs w:val="28"/>
        </w:rPr>
      </w:pPr>
      <w:r w:rsidRPr="00460BBB">
        <w:rPr>
          <w:b/>
          <w:sz w:val="28"/>
          <w:szCs w:val="28"/>
        </w:rPr>
        <w:t xml:space="preserve">Durata: </w:t>
      </w:r>
      <w:r w:rsidR="007F5BCC">
        <w:rPr>
          <w:b/>
          <w:sz w:val="28"/>
          <w:szCs w:val="28"/>
        </w:rPr>
        <w:t>8</w:t>
      </w:r>
      <w:r w:rsidR="00625B85" w:rsidRPr="00460BBB">
        <w:rPr>
          <w:b/>
          <w:sz w:val="28"/>
          <w:szCs w:val="28"/>
        </w:rPr>
        <w:t xml:space="preserve"> ore</w:t>
      </w:r>
    </w:p>
    <w:p w:rsidR="00460BBB" w:rsidRDefault="00460BBB" w:rsidP="00460BBB">
      <w:r w:rsidRPr="00460BBB">
        <w:rPr>
          <w:b/>
          <w:sz w:val="28"/>
          <w:szCs w:val="28"/>
        </w:rPr>
        <w:t>Normativa di riferimento:</w:t>
      </w:r>
      <w:r>
        <w:rPr>
          <w:b/>
          <w:sz w:val="40"/>
          <w:szCs w:val="40"/>
        </w:rPr>
        <w:t xml:space="preserve"> </w:t>
      </w:r>
      <w:r w:rsidR="007F5BCC">
        <w:t>Art. 37 e 66</w:t>
      </w:r>
      <w:r>
        <w:t xml:space="preserve"> ex D. </w:t>
      </w:r>
      <w:proofErr w:type="spellStart"/>
      <w:r>
        <w:t>Lgs</w:t>
      </w:r>
      <w:proofErr w:type="spellEnd"/>
      <w:r>
        <w:t xml:space="preserve">. </w:t>
      </w:r>
      <w:r w:rsidR="0045207A">
        <w:t xml:space="preserve">81/08 </w:t>
      </w:r>
      <w:r w:rsidR="007F5BCC">
        <w:t>e DPR 177/2011</w:t>
      </w:r>
    </w:p>
    <w:p w:rsidR="003E0F79" w:rsidRPr="00460BBB" w:rsidRDefault="003E0F79" w:rsidP="00460BBB">
      <w:pPr>
        <w:rPr>
          <w:b/>
          <w:sz w:val="40"/>
          <w:szCs w:val="40"/>
        </w:rPr>
      </w:pPr>
    </w:p>
    <w:p w:rsidR="00460BBB" w:rsidRDefault="00460BBB">
      <w:pPr>
        <w:rPr>
          <w:b/>
        </w:rPr>
      </w:pPr>
      <w:r w:rsidRPr="00460BBB">
        <w:rPr>
          <w:b/>
        </w:rPr>
        <w:t>Contenuti minimi</w:t>
      </w:r>
    </w:p>
    <w:p w:rsidR="007F5BCC" w:rsidRPr="007F5BCC" w:rsidRDefault="007F5BCC" w:rsidP="007F5BCC">
      <w:pPr>
        <w:numPr>
          <w:ilvl w:val="0"/>
          <w:numId w:val="10"/>
        </w:numPr>
        <w:shd w:val="clear" w:color="auto" w:fill="FCFCFC"/>
        <w:spacing w:after="0" w:line="240" w:lineRule="auto"/>
        <w:ind w:left="300"/>
      </w:pPr>
      <w:r w:rsidRPr="007F5BCC">
        <w:t xml:space="preserve">Accenni alla Normativa di riferimento </w:t>
      </w:r>
      <w:proofErr w:type="gramStart"/>
      <w:r w:rsidRPr="007F5BCC">
        <w:t xml:space="preserve">( </w:t>
      </w:r>
      <w:proofErr w:type="spellStart"/>
      <w:r w:rsidRPr="007F5BCC">
        <w:t>D</w:t>
      </w:r>
      <w:proofErr w:type="gramEnd"/>
      <w:r w:rsidRPr="007F5BCC">
        <w:t>.Lgs.</w:t>
      </w:r>
      <w:proofErr w:type="spellEnd"/>
      <w:r w:rsidRPr="007F5BCC">
        <w:t xml:space="preserve"> 81/08, DPR 177/11)</w:t>
      </w:r>
    </w:p>
    <w:p w:rsidR="007F5BCC" w:rsidRPr="007F5BCC" w:rsidRDefault="007F5BCC" w:rsidP="007F5BCC">
      <w:pPr>
        <w:numPr>
          <w:ilvl w:val="0"/>
          <w:numId w:val="10"/>
        </w:numPr>
        <w:shd w:val="clear" w:color="auto" w:fill="FCFCFC"/>
        <w:spacing w:after="0" w:line="240" w:lineRule="auto"/>
        <w:ind w:left="300"/>
      </w:pPr>
      <w:r w:rsidRPr="007F5BCC">
        <w:t>Le figure della sicurezza, i principali obblighi del datore di lavoro, del “preposto”, e dei lavoratori</w:t>
      </w:r>
    </w:p>
    <w:p w:rsidR="007F5BCC" w:rsidRPr="007F5BCC" w:rsidRDefault="007F5BCC" w:rsidP="007F5BCC">
      <w:pPr>
        <w:numPr>
          <w:ilvl w:val="0"/>
          <w:numId w:val="10"/>
        </w:numPr>
        <w:shd w:val="clear" w:color="auto" w:fill="FCFCFC"/>
        <w:spacing w:after="0" w:line="240" w:lineRule="auto"/>
        <w:ind w:left="300"/>
      </w:pPr>
      <w:r w:rsidRPr="007F5BCC">
        <w:t>Definizione di spazi confinati e caratteristiche</w:t>
      </w:r>
    </w:p>
    <w:p w:rsidR="007F5BCC" w:rsidRPr="007F5BCC" w:rsidRDefault="007F5BCC" w:rsidP="007F5BCC">
      <w:pPr>
        <w:numPr>
          <w:ilvl w:val="0"/>
          <w:numId w:val="10"/>
        </w:numPr>
        <w:shd w:val="clear" w:color="auto" w:fill="FCFCFC"/>
        <w:spacing w:after="0" w:line="240" w:lineRule="auto"/>
        <w:ind w:left="300"/>
      </w:pPr>
      <w:r w:rsidRPr="007F5BCC">
        <w:t>Rischi relativi agli spazi confinati</w:t>
      </w:r>
    </w:p>
    <w:p w:rsidR="007F5BCC" w:rsidRPr="007F5BCC" w:rsidRDefault="007F5BCC" w:rsidP="007F5BCC">
      <w:pPr>
        <w:numPr>
          <w:ilvl w:val="0"/>
          <w:numId w:val="10"/>
        </w:numPr>
        <w:shd w:val="clear" w:color="auto" w:fill="FCFCFC"/>
        <w:spacing w:after="0" w:line="240" w:lineRule="auto"/>
        <w:ind w:left="300"/>
      </w:pPr>
      <w:r w:rsidRPr="007F5BCC">
        <w:t>Identificazione degli agenti pericolosi: sostanze asfissianti, tossiche, infiammabili ed esplosive</w:t>
      </w:r>
    </w:p>
    <w:p w:rsidR="007F5BCC" w:rsidRPr="007F5BCC" w:rsidRDefault="007F5BCC" w:rsidP="007F5BCC">
      <w:pPr>
        <w:numPr>
          <w:ilvl w:val="0"/>
          <w:numId w:val="10"/>
        </w:numPr>
        <w:shd w:val="clear" w:color="auto" w:fill="FCFCFC"/>
        <w:spacing w:after="0" w:line="240" w:lineRule="auto"/>
        <w:ind w:left="300"/>
      </w:pPr>
      <w:r w:rsidRPr="007F5BCC">
        <w:t>Rilevatori di gas e controlli d’uso</w:t>
      </w:r>
    </w:p>
    <w:p w:rsidR="007F5BCC" w:rsidRPr="007F5BCC" w:rsidRDefault="007F5BCC" w:rsidP="007F5BCC">
      <w:pPr>
        <w:numPr>
          <w:ilvl w:val="0"/>
          <w:numId w:val="10"/>
        </w:numPr>
        <w:shd w:val="clear" w:color="auto" w:fill="FCFCFC"/>
        <w:spacing w:after="0" w:line="240" w:lineRule="auto"/>
        <w:ind w:left="300"/>
      </w:pPr>
      <w:r w:rsidRPr="007F5BCC">
        <w:t>Comunicazione, controlli, allarmi, piani e procedure di emergenza e di primo soccorso</w:t>
      </w:r>
    </w:p>
    <w:p w:rsidR="007F5BCC" w:rsidRPr="007F5BCC" w:rsidRDefault="007F5BCC" w:rsidP="007F5BCC">
      <w:pPr>
        <w:numPr>
          <w:ilvl w:val="0"/>
          <w:numId w:val="10"/>
        </w:numPr>
        <w:shd w:val="clear" w:color="auto" w:fill="FCFCFC"/>
        <w:spacing w:after="0" w:line="240" w:lineRule="auto"/>
        <w:ind w:left="300"/>
      </w:pPr>
      <w:r w:rsidRPr="007F5BCC">
        <w:t>Esempi di ambienti confinati con possibile presenza di agenti chimici infiammabili o esplosivi e analisi di incidenti realmente accaduti</w:t>
      </w:r>
    </w:p>
    <w:p w:rsidR="007F5BCC" w:rsidRPr="007F5BCC" w:rsidRDefault="007F5BCC" w:rsidP="007F5BCC">
      <w:pPr>
        <w:numPr>
          <w:ilvl w:val="0"/>
          <w:numId w:val="10"/>
        </w:numPr>
        <w:shd w:val="clear" w:color="auto" w:fill="FCFCFC"/>
        <w:spacing w:after="0" w:line="240" w:lineRule="auto"/>
        <w:ind w:left="300"/>
      </w:pPr>
      <w:r w:rsidRPr="007F5BCC">
        <w:t xml:space="preserve">Dispositivi di protezione individuale apparato </w:t>
      </w:r>
      <w:proofErr w:type="gramStart"/>
      <w:r w:rsidRPr="007F5BCC">
        <w:t>respiratorio:−</w:t>
      </w:r>
      <w:proofErr w:type="gramEnd"/>
      <w:r w:rsidRPr="007F5BCC">
        <w:t xml:space="preserve"> maschere filtranti: filtri antigas, antiparticelle, filtri combinati− auto-protettori/autorespiratori per la protezione delle vie respiratorie indipendente dall’aria ambiente: ciclo aperto, ciclo chiuso.</w:t>
      </w:r>
    </w:p>
    <w:p w:rsidR="007F5BCC" w:rsidRPr="007F5BCC" w:rsidRDefault="007F5BCC" w:rsidP="007F5BCC">
      <w:pPr>
        <w:numPr>
          <w:ilvl w:val="0"/>
          <w:numId w:val="10"/>
        </w:numPr>
        <w:shd w:val="clear" w:color="auto" w:fill="FCFCFC"/>
        <w:spacing w:after="0" w:line="240" w:lineRule="auto"/>
        <w:ind w:left="300"/>
      </w:pPr>
      <w:r w:rsidRPr="007F5BCC">
        <w:t>Dispositivi di protezione della cute</w:t>
      </w:r>
    </w:p>
    <w:p w:rsidR="007F5BCC" w:rsidRPr="007F5BCC" w:rsidRDefault="007F5BCC" w:rsidP="007F5BCC">
      <w:pPr>
        <w:numPr>
          <w:ilvl w:val="0"/>
          <w:numId w:val="10"/>
        </w:numPr>
        <w:shd w:val="clear" w:color="auto" w:fill="FCFCFC"/>
        <w:spacing w:after="0" w:line="240" w:lineRule="auto"/>
        <w:ind w:left="300"/>
      </w:pPr>
      <w:r w:rsidRPr="007F5BCC">
        <w:t xml:space="preserve">Dispositivi di protezione individuale </w:t>
      </w:r>
      <w:proofErr w:type="spellStart"/>
      <w:proofErr w:type="gramStart"/>
      <w:r w:rsidRPr="007F5BCC">
        <w:t>anticaduta</w:t>
      </w:r>
      <w:proofErr w:type="spellEnd"/>
      <w:r w:rsidRPr="007F5BCC">
        <w:t>:−</w:t>
      </w:r>
      <w:proofErr w:type="gramEnd"/>
      <w:r w:rsidRPr="007F5BCC">
        <w:t xml:space="preserve"> classificazione− DPI di posizionamento, trattenuta e arresto caduta− sistemi di accesso e posizionamento mediante funi− dispositivi di discesa− imbracature e punti di attacco</w:t>
      </w:r>
    </w:p>
    <w:p w:rsidR="007F5BCC" w:rsidRPr="007F5BCC" w:rsidRDefault="007F5BCC" w:rsidP="007F5BCC">
      <w:pPr>
        <w:numPr>
          <w:ilvl w:val="0"/>
          <w:numId w:val="10"/>
        </w:numPr>
        <w:shd w:val="clear" w:color="auto" w:fill="FCFCFC"/>
        <w:spacing w:after="0" w:line="240" w:lineRule="auto"/>
        <w:ind w:left="300"/>
      </w:pPr>
      <w:r w:rsidRPr="007F5BCC">
        <w:t xml:space="preserve">Evacuazione dell’infortunato all’interno dello spazio confinato tramite sistemi automatici/manuali di recupero d’emergenza operatore come cavalletto </w:t>
      </w:r>
      <w:proofErr w:type="spellStart"/>
      <w:r w:rsidRPr="007F5BCC">
        <w:t>cevedale</w:t>
      </w:r>
      <w:proofErr w:type="spellEnd"/>
      <w:r w:rsidRPr="007F5BCC">
        <w:t xml:space="preserve"> o “capra”; treppiede con argano su cavo metallico, ecc.</w:t>
      </w:r>
    </w:p>
    <w:p w:rsidR="007F5BCC" w:rsidRPr="007F5BCC" w:rsidRDefault="007F5BCC" w:rsidP="007F5BCC">
      <w:pPr>
        <w:shd w:val="clear" w:color="auto" w:fill="FCFCFC"/>
        <w:spacing w:after="150" w:line="240" w:lineRule="auto"/>
        <w:rPr>
          <w:rFonts w:ascii="Helvetica" w:eastAsia="Times New Roman" w:hAnsi="Helvetica" w:cs="Times New Roman"/>
          <w:color w:val="515151"/>
          <w:sz w:val="23"/>
          <w:szCs w:val="23"/>
          <w:lang w:eastAsia="it-IT"/>
        </w:rPr>
      </w:pPr>
      <w:r w:rsidRPr="007F5BCC">
        <w:rPr>
          <w:rFonts w:ascii="Helvetica" w:eastAsia="Times New Roman" w:hAnsi="Helvetica" w:cs="Times New Roman"/>
          <w:color w:val="515151"/>
          <w:sz w:val="23"/>
          <w:szCs w:val="23"/>
          <w:lang w:eastAsia="it-IT"/>
        </w:rPr>
        <w:t> </w:t>
      </w:r>
    </w:p>
    <w:p w:rsidR="007F5BCC" w:rsidRDefault="007F5BCC">
      <w:pPr>
        <w:rPr>
          <w:b/>
        </w:rPr>
      </w:pPr>
      <w:bookmarkStart w:id="0" w:name="_GoBack"/>
      <w:bookmarkEnd w:id="0"/>
    </w:p>
    <w:sectPr w:rsidR="007F5BC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E6C97"/>
    <w:multiLevelType w:val="multilevel"/>
    <w:tmpl w:val="7BD8A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3E6DC2"/>
    <w:multiLevelType w:val="multilevel"/>
    <w:tmpl w:val="02D88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D0E3B3A"/>
    <w:multiLevelType w:val="multilevel"/>
    <w:tmpl w:val="AA005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3B013D9"/>
    <w:multiLevelType w:val="multilevel"/>
    <w:tmpl w:val="64881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AEB5EE1"/>
    <w:multiLevelType w:val="multilevel"/>
    <w:tmpl w:val="3C249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13F147F"/>
    <w:multiLevelType w:val="multilevel"/>
    <w:tmpl w:val="054EE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4197AED"/>
    <w:multiLevelType w:val="multilevel"/>
    <w:tmpl w:val="6E923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CC53FFA"/>
    <w:multiLevelType w:val="multilevel"/>
    <w:tmpl w:val="443E8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B1316BA"/>
    <w:multiLevelType w:val="multilevel"/>
    <w:tmpl w:val="32600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9C83E75"/>
    <w:multiLevelType w:val="multilevel"/>
    <w:tmpl w:val="83F82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5"/>
  </w:num>
  <w:num w:numId="5">
    <w:abstractNumId w:val="9"/>
  </w:num>
  <w:num w:numId="6">
    <w:abstractNumId w:val="4"/>
  </w:num>
  <w:num w:numId="7">
    <w:abstractNumId w:val="0"/>
  </w:num>
  <w:num w:numId="8">
    <w:abstractNumId w:val="3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B85"/>
    <w:rsid w:val="00025C01"/>
    <w:rsid w:val="002910CF"/>
    <w:rsid w:val="0034488A"/>
    <w:rsid w:val="003B4485"/>
    <w:rsid w:val="003E0F79"/>
    <w:rsid w:val="0045207A"/>
    <w:rsid w:val="00460BBB"/>
    <w:rsid w:val="004A5F46"/>
    <w:rsid w:val="004C353D"/>
    <w:rsid w:val="00556E8C"/>
    <w:rsid w:val="005C0988"/>
    <w:rsid w:val="005E46D2"/>
    <w:rsid w:val="00625B85"/>
    <w:rsid w:val="007273ED"/>
    <w:rsid w:val="007F5BCC"/>
    <w:rsid w:val="007F6B99"/>
    <w:rsid w:val="0082486A"/>
    <w:rsid w:val="009931DC"/>
    <w:rsid w:val="00A27E51"/>
    <w:rsid w:val="00A41E02"/>
    <w:rsid w:val="00A61DC5"/>
    <w:rsid w:val="00C206B4"/>
    <w:rsid w:val="00CB073D"/>
    <w:rsid w:val="00E85432"/>
    <w:rsid w:val="00F17A3A"/>
    <w:rsid w:val="00F9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58A04"/>
  <w15:chartTrackingRefBased/>
  <w15:docId w15:val="{03FF43CE-1118-44F2-A773-9044DC7B3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25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rsid w:val="007273E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6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2758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6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93715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C344D01D</Template>
  <TotalTime>0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IgeaSpA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Marongiu, Ivana</dc:creator>
  <cp:keywords/>
  <dc:description/>
  <cp:lastModifiedBy>Marongiu, Ivana</cp:lastModifiedBy>
  <cp:revision>2</cp:revision>
  <dcterms:created xsi:type="dcterms:W3CDTF">2023-02-17T11:36:00Z</dcterms:created>
  <dcterms:modified xsi:type="dcterms:W3CDTF">2023-02-17T11:36:00Z</dcterms:modified>
</cp:coreProperties>
</file>