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6B7121">
        <w:rPr>
          <w:b/>
          <w:sz w:val="40"/>
          <w:szCs w:val="40"/>
        </w:rPr>
        <w:t>rischio rumore negli ambienti di lavoro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B7121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3E5745" w:rsidRDefault="00460BBB" w:rsidP="006B7121">
      <w:pPr>
        <w:jc w:val="both"/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E3279C" w:rsidRPr="00E3279C">
        <w:t>Art</w:t>
      </w:r>
      <w:r w:rsidR="006B7121">
        <w:t>t</w:t>
      </w:r>
      <w:r w:rsidR="00E3279C" w:rsidRPr="00E3279C">
        <w:t>. 36</w:t>
      </w:r>
      <w:r w:rsidR="006B7121">
        <w:t xml:space="preserve"> e</w:t>
      </w:r>
      <w:r w:rsidR="006B7121">
        <w:rPr>
          <w:rFonts w:ascii="Raleway" w:hAnsi="Raleway"/>
          <w:color w:val="888888"/>
          <w:sz w:val="21"/>
          <w:szCs w:val="21"/>
          <w:shd w:val="clear" w:color="auto" w:fill="FFFFFF"/>
        </w:rPr>
        <w:t xml:space="preserve"> </w:t>
      </w:r>
      <w:r w:rsidR="006B7121" w:rsidRPr="006B7121">
        <w:t xml:space="preserve">37 ed ai disposti del Titolo VIII – Capo II Articoli 187, 188, 189, 190, 191, 192, 193, 194 e 195 D. </w:t>
      </w:r>
      <w:proofErr w:type="spellStart"/>
      <w:r w:rsidR="006B7121" w:rsidRPr="006B7121">
        <w:t>Lgs</w:t>
      </w:r>
      <w:proofErr w:type="spellEnd"/>
      <w:r w:rsidR="006B7121" w:rsidRPr="006B7121">
        <w:t xml:space="preserve">. 81/2008, modificato dal D. </w:t>
      </w:r>
      <w:proofErr w:type="spellStart"/>
      <w:r w:rsidR="006B7121" w:rsidRPr="006B7121">
        <w:t>Lgs</w:t>
      </w:r>
      <w:proofErr w:type="spellEnd"/>
      <w:r w:rsidR="006B7121" w:rsidRPr="006B7121">
        <w:t>. n. 106/2009 e n.151/2015</w:t>
      </w:r>
      <w:r w:rsidR="006B7121">
        <w:t>.</w:t>
      </w:r>
    </w:p>
    <w:p w:rsidR="006B7121" w:rsidRPr="00460BBB" w:rsidRDefault="006B7121" w:rsidP="006B7121">
      <w:pPr>
        <w:jc w:val="both"/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Aspetti normativi e legislativi</w:t>
      </w:r>
      <w:r w:rsidR="006B7121">
        <w:t xml:space="preserve"> – obblighi, campo di applicazione e limiti di esposizione</w:t>
      </w:r>
    </w:p>
    <w:p w:rsidR="00E3279C" w:rsidRP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Aspetti generali</w:t>
      </w:r>
      <w:r w:rsidRPr="00E3279C">
        <w:br/>
        <w:t xml:space="preserve">- </w:t>
      </w:r>
      <w:r w:rsidR="006B7121">
        <w:t>Cenni di fisica, normativa tecnica, metodologie di misura e s</w:t>
      </w:r>
      <w:r w:rsidRPr="00E3279C">
        <w:t>truttura dell’orecchio umano</w:t>
      </w:r>
      <w:r w:rsidRPr="00E3279C">
        <w:br/>
        <w:t>- Caratteristiche del rumore</w:t>
      </w:r>
      <w:r w:rsidRPr="00E3279C">
        <w:br/>
        <w:t>- Intensità, frequenza e durata del rumore</w:t>
      </w:r>
    </w:p>
    <w:p w:rsidR="00E3279C" w:rsidRP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I rischi per la salute</w:t>
      </w:r>
      <w:r w:rsidRPr="00E3279C">
        <w:br/>
        <w:t>- Rischi connessi all’inosservanza delle regole</w:t>
      </w:r>
    </w:p>
    <w:p w:rsidR="00E3279C" w:rsidRP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I rischi specifici dell’ambiente di lavoro</w:t>
      </w:r>
    </w:p>
    <w:p w:rsidR="00E3279C" w:rsidRPr="00E3279C" w:rsidRDefault="00E3279C" w:rsidP="00E327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</w:pPr>
      <w:r w:rsidRPr="00E3279C">
        <w:t>Le misure di prevenzione</w:t>
      </w:r>
      <w:r w:rsidRPr="00E3279C">
        <w:br/>
        <w:t>- Prevenzione dal rischio rumore</w:t>
      </w:r>
      <w:r w:rsidRPr="00E3279C">
        <w:br/>
        <w:t>- Ridu</w:t>
      </w:r>
      <w:r w:rsidR="00FA03DB">
        <w:t>rre il rischio rumore</w:t>
      </w:r>
      <w:bookmarkStart w:id="0" w:name="_GoBack"/>
      <w:bookmarkEnd w:id="0"/>
      <w:r w:rsidRPr="00E3279C">
        <w:br/>
        <w:t>· Sorgente del rumore</w:t>
      </w:r>
      <w:r w:rsidRPr="00E3279C">
        <w:br/>
        <w:t>· Propagazione del rumore</w:t>
      </w:r>
      <w:r w:rsidRPr="00E3279C">
        <w:br/>
        <w:t>- Dispositivi di protezione individuale</w:t>
      </w:r>
      <w:r w:rsidRPr="00E3279C">
        <w:br/>
        <w:t>- Inserti e cuffie</w:t>
      </w:r>
    </w:p>
    <w:sectPr w:rsidR="00E3279C" w:rsidRPr="00E327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940B7"/>
    <w:multiLevelType w:val="multilevel"/>
    <w:tmpl w:val="F24A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6B7121"/>
    <w:rsid w:val="007273ED"/>
    <w:rsid w:val="007F6B99"/>
    <w:rsid w:val="0082486A"/>
    <w:rsid w:val="009931DC"/>
    <w:rsid w:val="00A27E51"/>
    <w:rsid w:val="00A41E02"/>
    <w:rsid w:val="00A61DC5"/>
    <w:rsid w:val="00CB073D"/>
    <w:rsid w:val="00E3279C"/>
    <w:rsid w:val="00E85432"/>
    <w:rsid w:val="00F17A3A"/>
    <w:rsid w:val="00F96BBF"/>
    <w:rsid w:val="00FA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8087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761EA26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3</cp:revision>
  <dcterms:created xsi:type="dcterms:W3CDTF">2023-03-09T09:14:00Z</dcterms:created>
  <dcterms:modified xsi:type="dcterms:W3CDTF">2023-03-09T11:03:00Z</dcterms:modified>
</cp:coreProperties>
</file>